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C7F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科研立项单位收款账户信息统计表</w:t>
      </w:r>
    </w:p>
    <w:bookmarkEnd w:id="0"/>
    <w:p w14:paraId="57281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138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2"/>
        <w:gridCol w:w="3690"/>
        <w:gridCol w:w="3825"/>
        <w:gridCol w:w="2865"/>
      </w:tblGrid>
      <w:tr w14:paraId="63FE1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7D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收款账户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4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D3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D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1678D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1D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23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19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100E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BBE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C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ED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F3A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FE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F64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84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18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2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92E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A1299D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0A31E0B-D5D4-480A-869A-FE64A0700760}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EC13F45-E889-4D64-8279-43FE40F38A12}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3" w:fontKey="{4DF01842-9D11-4A31-B4E4-3046544F71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73E15"/>
    <w:rsid w:val="7EB7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2024-11-26T06:19:00Z</dcterms:created>
  <dc:creator>小龙妹英子</dc:creator>
  <cp:lastModifiedBy>小龙妹英子</cp:lastModifiedBy>
  <dcterms:modified xsi:type="dcterms:W3CDTF">2024-11-26T06:19:43Z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AF9CCD5D896C4CABBFAB29A215AE4ADC_11</vt:lpwstr>
  </property>
</Properties>
</file>